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31" w:rsidRPr="008F3531" w:rsidRDefault="001B5620" w:rsidP="008F3531">
      <w:pPr>
        <w:rPr>
          <w:b/>
          <w:lang w:val="en-US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1525905" cy="4648200"/>
            <wp:effectExtent l="0" t="0" r="0" b="0"/>
            <wp:wrapSquare wrapText="bothSides"/>
            <wp:docPr id="3" name="Рисунок 3" descr="M:\Обмен отдел маркетинга\Изображения и сопроводительная информация\Португалия\Real Velha\7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Обмен отдел маркетинга\Изображения и сопроводительная информация\Португалия\Real Velha\72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531" w:rsidRPr="008F3531">
        <w:rPr>
          <w:b/>
          <w:lang w:val="en-US"/>
        </w:rPr>
        <w:t xml:space="preserve">Real </w:t>
      </w:r>
      <w:proofErr w:type="spellStart"/>
      <w:r w:rsidR="008F3531" w:rsidRPr="008F3531">
        <w:rPr>
          <w:b/>
          <w:lang w:val="en-US"/>
        </w:rPr>
        <w:t>Companhia</w:t>
      </w:r>
      <w:proofErr w:type="spellEnd"/>
      <w:r w:rsidR="008F3531" w:rsidRPr="008F3531">
        <w:rPr>
          <w:b/>
          <w:lang w:val="en-US"/>
        </w:rPr>
        <w:t xml:space="preserve"> </w:t>
      </w:r>
      <w:proofErr w:type="spellStart"/>
      <w:r w:rsidR="008F3531" w:rsidRPr="008F3531">
        <w:rPr>
          <w:b/>
          <w:lang w:val="en-US"/>
        </w:rPr>
        <w:t>Velha</w:t>
      </w:r>
      <w:proofErr w:type="spellEnd"/>
      <w:r w:rsidR="008F3531" w:rsidRPr="008F3531">
        <w:rPr>
          <w:b/>
          <w:lang w:val="en-US"/>
        </w:rPr>
        <w:t xml:space="preserve"> Royal Oporto Tawny</w:t>
      </w:r>
    </w:p>
    <w:p w:rsidR="008F3531" w:rsidRPr="00D94F8C" w:rsidRDefault="008F3531" w:rsidP="008F3531">
      <w:pPr>
        <w:rPr>
          <w:b/>
        </w:rPr>
      </w:pPr>
      <w:r w:rsidRPr="008F3531">
        <w:rPr>
          <w:b/>
        </w:rPr>
        <w:t xml:space="preserve">Реал </w:t>
      </w:r>
      <w:proofErr w:type="spellStart"/>
      <w:r w:rsidRPr="008F3531">
        <w:rPr>
          <w:b/>
        </w:rPr>
        <w:t>К</w:t>
      </w:r>
      <w:r w:rsidR="00D94F8C">
        <w:rPr>
          <w:b/>
        </w:rPr>
        <w:t>омпанья</w:t>
      </w:r>
      <w:proofErr w:type="spellEnd"/>
      <w:r w:rsidR="00D94F8C">
        <w:rPr>
          <w:b/>
        </w:rPr>
        <w:t xml:space="preserve"> </w:t>
      </w:r>
      <w:proofErr w:type="spellStart"/>
      <w:r w:rsidR="00D94F8C">
        <w:rPr>
          <w:b/>
        </w:rPr>
        <w:t>Велья</w:t>
      </w:r>
      <w:proofErr w:type="spellEnd"/>
      <w:r w:rsidR="00D94F8C">
        <w:rPr>
          <w:b/>
        </w:rPr>
        <w:t xml:space="preserve"> </w:t>
      </w:r>
      <w:proofErr w:type="spellStart"/>
      <w:r w:rsidR="00D94F8C">
        <w:rPr>
          <w:b/>
        </w:rPr>
        <w:t>Роял</w:t>
      </w:r>
      <w:proofErr w:type="spellEnd"/>
      <w:r w:rsidR="00D94F8C">
        <w:rPr>
          <w:b/>
        </w:rPr>
        <w:t xml:space="preserve"> Опорто Тони </w:t>
      </w:r>
    </w:p>
    <w:p w:rsidR="008F3531" w:rsidRDefault="008F3531" w:rsidP="008F3531">
      <w:r w:rsidRPr="004259CE">
        <w:rPr>
          <w:b/>
        </w:rPr>
        <w:t>Регион:</w:t>
      </w:r>
      <w:r>
        <w:t xml:space="preserve"> Долина Дору </w:t>
      </w:r>
    </w:p>
    <w:p w:rsidR="008F3531" w:rsidRDefault="008F3531" w:rsidP="008F3531">
      <w:r w:rsidRPr="004259CE">
        <w:rPr>
          <w:b/>
        </w:rPr>
        <w:t>Зона происхождения:</w:t>
      </w:r>
      <w:r>
        <w:t xml:space="preserve"> </w:t>
      </w:r>
      <w:proofErr w:type="spellStart"/>
      <w:r>
        <w:t>Douro</w:t>
      </w:r>
      <w:proofErr w:type="spellEnd"/>
      <w:r>
        <w:t xml:space="preserve"> DOC </w:t>
      </w:r>
    </w:p>
    <w:p w:rsidR="008F3531" w:rsidRDefault="008F3531" w:rsidP="008F3531">
      <w:r w:rsidRPr="004259CE">
        <w:rPr>
          <w:b/>
        </w:rPr>
        <w:t>Цвет:</w:t>
      </w:r>
      <w:r>
        <w:t xml:space="preserve"> красный  </w:t>
      </w:r>
    </w:p>
    <w:p w:rsidR="008F3531" w:rsidRDefault="008F3531" w:rsidP="008F3531">
      <w:r w:rsidRPr="004259CE">
        <w:rPr>
          <w:b/>
        </w:rPr>
        <w:t>Характеристики:</w:t>
      </w:r>
      <w:r>
        <w:t xml:space="preserve"> крепленое, портвейн, стиль </w:t>
      </w:r>
      <w:proofErr w:type="spellStart"/>
      <w:r>
        <w:t>tawny</w:t>
      </w:r>
      <w:proofErr w:type="spellEnd"/>
    </w:p>
    <w:p w:rsidR="008F3531" w:rsidRDefault="008F3531" w:rsidP="008F3531">
      <w:r w:rsidRPr="004259CE">
        <w:rPr>
          <w:b/>
        </w:rPr>
        <w:t>Год урожая:</w:t>
      </w:r>
      <w:r>
        <w:t xml:space="preserve"> NV </w:t>
      </w:r>
    </w:p>
    <w:p w:rsidR="008F3531" w:rsidRDefault="008F3531" w:rsidP="008F3531">
      <w:r w:rsidRPr="004259CE">
        <w:rPr>
          <w:b/>
        </w:rPr>
        <w:t>Сортовой состав:</w:t>
      </w:r>
      <w:r>
        <w:t xml:space="preserve"> </w:t>
      </w:r>
      <w:proofErr w:type="spellStart"/>
      <w:r>
        <w:t>турига</w:t>
      </w:r>
      <w:proofErr w:type="spellEnd"/>
      <w:r>
        <w:t xml:space="preserve"> </w:t>
      </w:r>
      <w:proofErr w:type="spellStart"/>
      <w:r>
        <w:t>насьональ</w:t>
      </w:r>
      <w:proofErr w:type="spellEnd"/>
      <w:r>
        <w:t xml:space="preserve">, </w:t>
      </w:r>
      <w:proofErr w:type="spellStart"/>
      <w:r>
        <w:t>турига</w:t>
      </w:r>
      <w:proofErr w:type="spellEnd"/>
      <w:r>
        <w:t xml:space="preserve"> франка, </w:t>
      </w:r>
      <w:proofErr w:type="spellStart"/>
      <w:r>
        <w:t>тинта</w:t>
      </w:r>
      <w:proofErr w:type="spellEnd"/>
      <w:r>
        <w:t xml:space="preserve"> </w:t>
      </w:r>
      <w:proofErr w:type="spellStart"/>
      <w:r>
        <w:t>барокка</w:t>
      </w:r>
      <w:proofErr w:type="spellEnd"/>
      <w:r>
        <w:t xml:space="preserve"> и другие сорта, типичные для красного портвейна  </w:t>
      </w:r>
    </w:p>
    <w:p w:rsidR="008F3531" w:rsidRDefault="008F3531" w:rsidP="008F3531">
      <w:r w:rsidRPr="004259CE">
        <w:rPr>
          <w:b/>
        </w:rPr>
        <w:t>Виноградники:</w:t>
      </w:r>
      <w:r>
        <w:t xml:space="preserve"> участки в верхнем течении реки Дору, многие из которых принадлежат компании с XVII века.    </w:t>
      </w:r>
    </w:p>
    <w:p w:rsidR="008F3531" w:rsidRDefault="008E7C66" w:rsidP="008F3531">
      <w:r>
        <w:rPr>
          <w:b/>
        </w:rPr>
        <w:t xml:space="preserve">Особенности </w:t>
      </w:r>
      <w:r w:rsidR="008F3531" w:rsidRPr="004259CE">
        <w:rPr>
          <w:b/>
        </w:rPr>
        <w:t xml:space="preserve">производства: </w:t>
      </w:r>
      <w:r w:rsidR="008F3531">
        <w:t xml:space="preserve">остановка </w:t>
      </w:r>
      <w:proofErr w:type="spellStart"/>
      <w:r w:rsidR="008F3531">
        <w:t>винифика</w:t>
      </w:r>
      <w:r w:rsidR="00FB009D">
        <w:t>ции</w:t>
      </w:r>
      <w:proofErr w:type="spellEnd"/>
      <w:r w:rsidR="00FB009D">
        <w:t xml:space="preserve"> добавлением виноградного дистиллята</w:t>
      </w:r>
      <w:bookmarkStart w:id="0" w:name="_GoBack"/>
      <w:bookmarkEnd w:id="0"/>
      <w:r w:rsidR="008F3531">
        <w:t xml:space="preserve">, выдержка  - 4 </w:t>
      </w:r>
      <w:r w:rsidR="00D94F8C">
        <w:t xml:space="preserve"> года в больших дубовых ватах. </w:t>
      </w:r>
    </w:p>
    <w:p w:rsidR="008F3531" w:rsidRDefault="008F3531" w:rsidP="008F3531">
      <w:r w:rsidRPr="004259CE">
        <w:rPr>
          <w:b/>
        </w:rPr>
        <w:t>Дегустация:</w:t>
      </w:r>
      <w:r>
        <w:t xml:space="preserve"> типичный для портвейна “тони” красный цвет с легким кирпичным оттенком, ароматы спелых красных ягод и фруктов</w:t>
      </w:r>
      <w:r w:rsidR="00D94F8C">
        <w:t xml:space="preserve"> сочетаются</w:t>
      </w:r>
      <w:r>
        <w:t xml:space="preserve"> с нот</w:t>
      </w:r>
      <w:r w:rsidR="00D94F8C">
        <w:t xml:space="preserve">ами ванили. </w:t>
      </w:r>
      <w:r>
        <w:t>Сбалансированный вкус с тонами сухофруктов, продолжительное послевкусие.</w:t>
      </w:r>
    </w:p>
    <w:p w:rsidR="008F3531" w:rsidRDefault="00D94F8C" w:rsidP="008F3531">
      <w:r w:rsidRPr="004259CE">
        <w:rPr>
          <w:b/>
        </w:rPr>
        <w:t>Гастрономия:</w:t>
      </w:r>
      <w:r>
        <w:t xml:space="preserve"> </w:t>
      </w:r>
      <w:proofErr w:type="spellStart"/>
      <w:r>
        <w:t>д</w:t>
      </w:r>
      <w:r w:rsidR="008F3531">
        <w:t>ижестив</w:t>
      </w:r>
      <w:proofErr w:type="spellEnd"/>
      <w:r w:rsidR="008F3531">
        <w:t xml:space="preserve">, аперитив, к шоколаду и шоколадным десертам. </w:t>
      </w:r>
    </w:p>
    <w:p w:rsidR="008F3531" w:rsidRDefault="008F3531" w:rsidP="008F3531">
      <w:r w:rsidRPr="004259CE">
        <w:rPr>
          <w:b/>
        </w:rPr>
        <w:t>Температура подачи:</w:t>
      </w:r>
      <w:r>
        <w:t xml:space="preserve"> 16ºC </w:t>
      </w:r>
    </w:p>
    <w:p w:rsidR="00D94F8C" w:rsidRDefault="00D94F8C" w:rsidP="008F3531">
      <w:r w:rsidRPr="004259CE">
        <w:rPr>
          <w:b/>
        </w:rPr>
        <w:t>Алкоголь:</w:t>
      </w:r>
      <w:r>
        <w:t xml:space="preserve"> 19% </w:t>
      </w:r>
    </w:p>
    <w:p w:rsidR="00EA6A18" w:rsidRDefault="008F3531" w:rsidP="008F3531">
      <w:r w:rsidRPr="004259CE">
        <w:rPr>
          <w:b/>
        </w:rPr>
        <w:t>Объем:</w:t>
      </w:r>
      <w:r>
        <w:t xml:space="preserve"> 0,75 л   </w:t>
      </w:r>
    </w:p>
    <w:p w:rsidR="00733F58" w:rsidRPr="00733F58" w:rsidRDefault="00733F58" w:rsidP="008F3531">
      <w:pPr>
        <w:rPr>
          <w:b/>
          <w:lang w:val="en-US"/>
        </w:rPr>
      </w:pPr>
      <w:r w:rsidRPr="00733F58">
        <w:rPr>
          <w:b/>
        </w:rPr>
        <w:t xml:space="preserve">Награды и рейтинги: </w:t>
      </w:r>
      <w:proofErr w:type="spellStart"/>
      <w:r w:rsidRPr="00733F58">
        <w:t>Revista</w:t>
      </w:r>
      <w:proofErr w:type="spellEnd"/>
      <w:r w:rsidRPr="00733F58">
        <w:t xml:space="preserve"> </w:t>
      </w:r>
      <w:proofErr w:type="spellStart"/>
      <w:r w:rsidRPr="00733F58">
        <w:t>de</w:t>
      </w:r>
      <w:proofErr w:type="spellEnd"/>
      <w:r w:rsidRPr="00733F58">
        <w:t xml:space="preserve"> </w:t>
      </w:r>
      <w:proofErr w:type="spellStart"/>
      <w:r w:rsidRPr="00733F58">
        <w:t>Vinhos</w:t>
      </w:r>
      <w:proofErr w:type="spellEnd"/>
      <w:r w:rsidRPr="00733F58">
        <w:t xml:space="preserve"> – 16,5</w:t>
      </w:r>
      <w:r w:rsidRPr="00733F58">
        <w:rPr>
          <w:lang w:val="en-US"/>
        </w:rPr>
        <w:t>/20</w:t>
      </w:r>
      <w:r>
        <w:rPr>
          <w:b/>
          <w:lang w:val="en-US"/>
        </w:rPr>
        <w:t xml:space="preserve"> </w:t>
      </w:r>
    </w:p>
    <w:sectPr w:rsidR="00733F58" w:rsidRPr="0073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9C"/>
    <w:rsid w:val="001B5620"/>
    <w:rsid w:val="004259CE"/>
    <w:rsid w:val="00733F58"/>
    <w:rsid w:val="008E7C66"/>
    <w:rsid w:val="008F3531"/>
    <w:rsid w:val="0090099C"/>
    <w:rsid w:val="00D94F8C"/>
    <w:rsid w:val="00EA6A18"/>
    <w:rsid w:val="00FB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7</cp:revision>
  <dcterms:created xsi:type="dcterms:W3CDTF">2017-11-13T11:01:00Z</dcterms:created>
  <dcterms:modified xsi:type="dcterms:W3CDTF">2017-11-15T10:03:00Z</dcterms:modified>
</cp:coreProperties>
</file>