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DA" w:rsidRPr="0029223C" w:rsidRDefault="00D879DA" w:rsidP="00D879DA">
      <w:pPr>
        <w:rPr>
          <w:b/>
          <w:lang w:val="en-US"/>
        </w:rPr>
      </w:pPr>
      <w:bookmarkStart w:id="0" w:name="_GoBack"/>
      <w:bookmarkEnd w:id="0"/>
      <w:r w:rsidRPr="0029223C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D3811E" wp14:editId="7E0D4685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485900" cy="5608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0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23C">
        <w:rPr>
          <w:b/>
          <w:lang w:val="en-US"/>
        </w:rPr>
        <w:t xml:space="preserve">Real </w:t>
      </w:r>
      <w:proofErr w:type="spellStart"/>
      <w:r w:rsidRPr="0029223C">
        <w:rPr>
          <w:b/>
          <w:lang w:val="en-US"/>
        </w:rPr>
        <w:t>Companhia</w:t>
      </w:r>
      <w:proofErr w:type="spellEnd"/>
      <w:r w:rsidRPr="0029223C">
        <w:rPr>
          <w:b/>
          <w:lang w:val="en-US"/>
        </w:rPr>
        <w:t xml:space="preserve"> </w:t>
      </w:r>
      <w:proofErr w:type="spellStart"/>
      <w:r w:rsidRPr="0029223C">
        <w:rPr>
          <w:b/>
          <w:lang w:val="en-US"/>
        </w:rPr>
        <w:t>Velha</w:t>
      </w:r>
      <w:proofErr w:type="spellEnd"/>
      <w:r w:rsidRPr="0029223C">
        <w:rPr>
          <w:b/>
          <w:lang w:val="en-US"/>
        </w:rPr>
        <w:t xml:space="preserve"> Royal Oporto</w:t>
      </w:r>
      <w:r w:rsidRPr="0029223C">
        <w:rPr>
          <w:lang w:val="en-US"/>
        </w:rPr>
        <w:t xml:space="preserve"> </w:t>
      </w:r>
      <w:r w:rsidRPr="0029223C">
        <w:rPr>
          <w:b/>
          <w:lang w:val="en-US"/>
        </w:rPr>
        <w:t>LBV</w:t>
      </w:r>
    </w:p>
    <w:p w:rsidR="00D879DA" w:rsidRPr="0029223C" w:rsidRDefault="00D879DA" w:rsidP="00D879DA">
      <w:r w:rsidRPr="0029223C">
        <w:rPr>
          <w:b/>
        </w:rPr>
        <w:t xml:space="preserve">Реал </w:t>
      </w:r>
      <w:proofErr w:type="spellStart"/>
      <w:r w:rsidRPr="0029223C">
        <w:rPr>
          <w:b/>
        </w:rPr>
        <w:t>Компанья</w:t>
      </w:r>
      <w:proofErr w:type="spellEnd"/>
      <w:r w:rsidRPr="0029223C">
        <w:rPr>
          <w:b/>
        </w:rPr>
        <w:t xml:space="preserve"> </w:t>
      </w:r>
      <w:proofErr w:type="spellStart"/>
      <w:r w:rsidRPr="0029223C">
        <w:rPr>
          <w:b/>
        </w:rPr>
        <w:t>Велья</w:t>
      </w:r>
      <w:proofErr w:type="spellEnd"/>
      <w:r w:rsidRPr="0029223C">
        <w:rPr>
          <w:b/>
        </w:rPr>
        <w:t xml:space="preserve"> </w:t>
      </w:r>
      <w:proofErr w:type="spellStart"/>
      <w:r w:rsidRPr="0029223C">
        <w:rPr>
          <w:b/>
        </w:rPr>
        <w:t>Роял</w:t>
      </w:r>
      <w:proofErr w:type="spellEnd"/>
      <w:r w:rsidRPr="0029223C">
        <w:rPr>
          <w:b/>
        </w:rPr>
        <w:t xml:space="preserve"> Опорто ЛБВ</w:t>
      </w:r>
      <w:r w:rsidRPr="0029223C">
        <w:t xml:space="preserve"> </w:t>
      </w:r>
    </w:p>
    <w:p w:rsidR="00D879DA" w:rsidRPr="0029223C" w:rsidRDefault="00D879DA" w:rsidP="00D879DA">
      <w:r w:rsidRPr="0029223C">
        <w:rPr>
          <w:b/>
        </w:rPr>
        <w:t>Регион:</w:t>
      </w:r>
      <w:r w:rsidRPr="0029223C">
        <w:t xml:space="preserve"> Долина Дору </w:t>
      </w:r>
    </w:p>
    <w:p w:rsidR="00D879DA" w:rsidRPr="0029223C" w:rsidRDefault="00D879DA" w:rsidP="00D879DA">
      <w:r w:rsidRPr="0029223C">
        <w:rPr>
          <w:b/>
        </w:rPr>
        <w:t>Зона происхождения:</w:t>
      </w:r>
      <w:r w:rsidRPr="0029223C">
        <w:t xml:space="preserve"> </w:t>
      </w:r>
      <w:proofErr w:type="spellStart"/>
      <w:r w:rsidRPr="0029223C">
        <w:t>Douro</w:t>
      </w:r>
      <w:proofErr w:type="spellEnd"/>
      <w:r w:rsidRPr="0029223C">
        <w:t xml:space="preserve"> DOC </w:t>
      </w:r>
    </w:p>
    <w:p w:rsidR="00D879DA" w:rsidRPr="0029223C" w:rsidRDefault="00D879DA" w:rsidP="00D879DA">
      <w:r w:rsidRPr="0029223C">
        <w:rPr>
          <w:b/>
        </w:rPr>
        <w:t>Цвет:</w:t>
      </w:r>
      <w:r w:rsidRPr="0029223C">
        <w:t xml:space="preserve"> красный  </w:t>
      </w:r>
    </w:p>
    <w:p w:rsidR="00D879DA" w:rsidRPr="0029223C" w:rsidRDefault="00D879DA" w:rsidP="00D879DA">
      <w:r w:rsidRPr="0029223C">
        <w:rPr>
          <w:b/>
        </w:rPr>
        <w:t>Ха</w:t>
      </w:r>
      <w:r w:rsidR="0056325C" w:rsidRPr="0029223C">
        <w:rPr>
          <w:b/>
        </w:rPr>
        <w:t>рактеристики:</w:t>
      </w:r>
      <w:r w:rsidR="0056325C" w:rsidRPr="0029223C">
        <w:t xml:space="preserve"> крепленое, стиль </w:t>
      </w:r>
      <w:r w:rsidR="0056325C" w:rsidRPr="0029223C">
        <w:rPr>
          <w:lang w:val="en-US"/>
        </w:rPr>
        <w:t>r</w:t>
      </w:r>
      <w:proofErr w:type="spellStart"/>
      <w:r w:rsidRPr="0029223C">
        <w:t>uby</w:t>
      </w:r>
      <w:proofErr w:type="spellEnd"/>
      <w:r w:rsidRPr="0029223C">
        <w:t>, категория LBV (</w:t>
      </w:r>
      <w:proofErr w:type="spellStart"/>
      <w:r w:rsidRPr="0029223C">
        <w:t>Late</w:t>
      </w:r>
      <w:proofErr w:type="spellEnd"/>
      <w:r w:rsidRPr="0029223C">
        <w:t xml:space="preserve"> </w:t>
      </w:r>
      <w:proofErr w:type="spellStart"/>
      <w:r w:rsidRPr="0029223C">
        <w:t>Bottled</w:t>
      </w:r>
      <w:proofErr w:type="spellEnd"/>
      <w:r w:rsidRPr="0029223C">
        <w:t xml:space="preserve"> </w:t>
      </w:r>
      <w:proofErr w:type="spellStart"/>
      <w:r w:rsidRPr="0029223C">
        <w:t>Vintage</w:t>
      </w:r>
      <w:proofErr w:type="spellEnd"/>
      <w:r w:rsidRPr="0029223C">
        <w:t xml:space="preserve">)  </w:t>
      </w:r>
    </w:p>
    <w:p w:rsidR="00D879DA" w:rsidRPr="0029223C" w:rsidRDefault="00D879DA" w:rsidP="00D879DA">
      <w:r w:rsidRPr="0029223C">
        <w:rPr>
          <w:b/>
        </w:rPr>
        <w:t>Год урожая:</w:t>
      </w:r>
      <w:r w:rsidRPr="0029223C">
        <w:t xml:space="preserve"> 2012 </w:t>
      </w:r>
    </w:p>
    <w:p w:rsidR="00D879DA" w:rsidRPr="0029223C" w:rsidRDefault="00D879DA" w:rsidP="00D879DA">
      <w:r w:rsidRPr="0029223C">
        <w:rPr>
          <w:b/>
        </w:rPr>
        <w:t>Сортовой состав:</w:t>
      </w:r>
      <w:r w:rsidRPr="0029223C">
        <w:t xml:space="preserve"> полевой</w:t>
      </w:r>
      <w:r w:rsidR="00E91C79" w:rsidRPr="0029223C">
        <w:t xml:space="preserve"> сбор со старых лоз, традиционны</w:t>
      </w:r>
      <w:r w:rsidRPr="0029223C">
        <w:t xml:space="preserve">е для региона красные сорта </w:t>
      </w:r>
      <w:r w:rsidR="00DA5989" w:rsidRPr="0029223C">
        <w:t xml:space="preserve">- </w:t>
      </w:r>
      <w:proofErr w:type="spellStart"/>
      <w:r w:rsidR="00DA5989" w:rsidRPr="0029223C">
        <w:t>турига</w:t>
      </w:r>
      <w:proofErr w:type="spellEnd"/>
      <w:r w:rsidR="00DA5989" w:rsidRPr="0029223C">
        <w:t xml:space="preserve"> </w:t>
      </w:r>
      <w:proofErr w:type="spellStart"/>
      <w:r w:rsidR="00DA5989" w:rsidRPr="0029223C">
        <w:t>насьональ</w:t>
      </w:r>
      <w:proofErr w:type="spellEnd"/>
      <w:r w:rsidR="00DA5989" w:rsidRPr="0029223C">
        <w:t xml:space="preserve">, </w:t>
      </w:r>
      <w:proofErr w:type="spellStart"/>
      <w:r w:rsidR="00DA5989" w:rsidRPr="0029223C">
        <w:t>турига</w:t>
      </w:r>
      <w:proofErr w:type="spellEnd"/>
      <w:r w:rsidR="00DA5989" w:rsidRPr="0029223C">
        <w:t xml:space="preserve"> франка, </w:t>
      </w:r>
      <w:proofErr w:type="spellStart"/>
      <w:r w:rsidR="00DA5989" w:rsidRPr="0029223C">
        <w:t>тинта</w:t>
      </w:r>
      <w:proofErr w:type="spellEnd"/>
      <w:r w:rsidR="00DA5989" w:rsidRPr="0029223C">
        <w:t xml:space="preserve"> </w:t>
      </w:r>
      <w:proofErr w:type="spellStart"/>
      <w:r w:rsidR="00DA5989" w:rsidRPr="0029223C">
        <w:t>барокка</w:t>
      </w:r>
      <w:proofErr w:type="spellEnd"/>
      <w:r w:rsidR="00DA5989" w:rsidRPr="0029223C">
        <w:t xml:space="preserve"> и другие</w:t>
      </w:r>
    </w:p>
    <w:p w:rsidR="00D879DA" w:rsidRPr="0029223C" w:rsidRDefault="00D879DA" w:rsidP="00D879DA">
      <w:r w:rsidRPr="0029223C">
        <w:rPr>
          <w:b/>
        </w:rPr>
        <w:t>Виноградники:</w:t>
      </w:r>
      <w:r w:rsidRPr="0029223C">
        <w:t xml:space="preserve"> участки в верхнем течении реки Дору, многие из которых принадлежат компании с XVII века.    </w:t>
      </w:r>
    </w:p>
    <w:p w:rsidR="00D879DA" w:rsidRPr="0029223C" w:rsidRDefault="00D879DA" w:rsidP="00D879DA">
      <w:r w:rsidRPr="0029223C">
        <w:rPr>
          <w:b/>
        </w:rPr>
        <w:t>Особенности производства:</w:t>
      </w:r>
      <w:r w:rsidRPr="0029223C">
        <w:t xml:space="preserve"> зима 2012 года была самой сухой</w:t>
      </w:r>
      <w:r w:rsidR="0056325C" w:rsidRPr="0029223C">
        <w:t xml:space="preserve"> в Дору</w:t>
      </w:r>
      <w:r w:rsidRPr="0029223C">
        <w:t xml:space="preserve"> за последние 40 лет. Сезон отличался сбалансированным количеством осадков и солнечных дней, виноград прибыл на винодельню идеально спелым и с хорошим уровнем кислотности. Традиционное прессование ногами и </w:t>
      </w:r>
      <w:proofErr w:type="spellStart"/>
      <w:r w:rsidRPr="0029223C">
        <w:t>винификация</w:t>
      </w:r>
      <w:proofErr w:type="spellEnd"/>
      <w:r w:rsidRPr="0029223C">
        <w:t xml:space="preserve"> в открытых чанах, </w:t>
      </w:r>
      <w:proofErr w:type="spellStart"/>
      <w:r w:rsidRPr="0029223C">
        <w:t>лагарах</w:t>
      </w:r>
      <w:proofErr w:type="spellEnd"/>
      <w:r w:rsidRPr="0029223C">
        <w:t xml:space="preserve">. Крепление виноградным бренди. Выдержка от 4 до 6 лет в больших дубовых ватах. </w:t>
      </w:r>
    </w:p>
    <w:p w:rsidR="00D879DA" w:rsidRPr="0029223C" w:rsidRDefault="00D879DA" w:rsidP="00D879DA">
      <w:r w:rsidRPr="0029223C">
        <w:rPr>
          <w:b/>
        </w:rPr>
        <w:t>Дегустация:</w:t>
      </w:r>
      <w:r w:rsidRPr="0029223C">
        <w:t xml:space="preserve"> Насыщенный темный цвет, сложный букет с тонами красных фруктов, тона изюма, красных ягод и специй. Изысканный вкус, плотные, округлые и структурные танины, элегантное послевкусие с ярким фруктовым характером. </w:t>
      </w:r>
    </w:p>
    <w:p w:rsidR="00D879DA" w:rsidRPr="0029223C" w:rsidRDefault="00D879DA" w:rsidP="00D879DA">
      <w:r w:rsidRPr="0029223C">
        <w:rPr>
          <w:b/>
        </w:rPr>
        <w:t>Гастрономия:</w:t>
      </w:r>
      <w:r w:rsidRPr="0029223C">
        <w:t xml:space="preserve"> идеально сочетается с голубыми сырами </w:t>
      </w:r>
    </w:p>
    <w:p w:rsidR="00D879DA" w:rsidRPr="0029223C" w:rsidRDefault="00D879DA" w:rsidP="00D879DA">
      <w:r w:rsidRPr="0029223C">
        <w:rPr>
          <w:b/>
        </w:rPr>
        <w:t>Температура подачи:</w:t>
      </w:r>
      <w:r w:rsidRPr="0029223C">
        <w:t xml:space="preserve"> 16ºC </w:t>
      </w:r>
    </w:p>
    <w:p w:rsidR="00D879DA" w:rsidRPr="0029223C" w:rsidRDefault="00D879DA" w:rsidP="00D879DA">
      <w:r w:rsidRPr="0029223C">
        <w:rPr>
          <w:b/>
        </w:rPr>
        <w:t>Алкоголь:</w:t>
      </w:r>
      <w:r w:rsidRPr="0029223C">
        <w:t xml:space="preserve"> 19% </w:t>
      </w:r>
    </w:p>
    <w:p w:rsidR="00D879DA" w:rsidRPr="0029223C" w:rsidRDefault="005906AF" w:rsidP="00D879DA">
      <w:r w:rsidRPr="0029223C">
        <w:rPr>
          <w:b/>
        </w:rPr>
        <w:t>Объем:</w:t>
      </w:r>
      <w:r w:rsidRPr="0029223C">
        <w:t xml:space="preserve"> 0,75 л  </w:t>
      </w:r>
    </w:p>
    <w:p w:rsidR="00EA6A18" w:rsidRPr="00892E7A" w:rsidRDefault="00D879DA" w:rsidP="00D879DA">
      <w:pPr>
        <w:rPr>
          <w:lang w:val="es-ES"/>
        </w:rPr>
      </w:pPr>
      <w:r w:rsidRPr="0029223C">
        <w:rPr>
          <w:b/>
        </w:rPr>
        <w:t>Награды</w:t>
      </w:r>
      <w:r w:rsidRPr="00892E7A">
        <w:rPr>
          <w:b/>
          <w:lang w:val="es-ES"/>
        </w:rPr>
        <w:t xml:space="preserve"> </w:t>
      </w:r>
      <w:r w:rsidRPr="0029223C">
        <w:rPr>
          <w:b/>
        </w:rPr>
        <w:t>и</w:t>
      </w:r>
      <w:r w:rsidRPr="00892E7A">
        <w:rPr>
          <w:b/>
          <w:lang w:val="es-ES"/>
        </w:rPr>
        <w:t xml:space="preserve"> </w:t>
      </w:r>
      <w:r w:rsidRPr="0029223C">
        <w:rPr>
          <w:b/>
        </w:rPr>
        <w:t>рейтинги</w:t>
      </w:r>
      <w:r w:rsidRPr="00892E7A">
        <w:rPr>
          <w:b/>
          <w:lang w:val="es-ES"/>
        </w:rPr>
        <w:t>:</w:t>
      </w:r>
      <w:r w:rsidR="00CE09FD" w:rsidRPr="00892E7A">
        <w:rPr>
          <w:lang w:val="es-ES"/>
        </w:rPr>
        <w:t xml:space="preserve"> WS 91, </w:t>
      </w:r>
      <w:r w:rsidR="00524E1A" w:rsidRPr="00892E7A">
        <w:rPr>
          <w:lang w:val="es-ES"/>
        </w:rPr>
        <w:t>Revista de Vinhos - 16,5</w:t>
      </w:r>
      <w:r w:rsidR="00E91C79" w:rsidRPr="00892E7A">
        <w:rPr>
          <w:lang w:val="es-ES"/>
        </w:rPr>
        <w:t xml:space="preserve">/20 </w:t>
      </w:r>
      <w:r w:rsidR="00524E1A" w:rsidRPr="00892E7A">
        <w:rPr>
          <w:lang w:val="es-ES"/>
        </w:rPr>
        <w:t xml:space="preserve"> </w:t>
      </w:r>
    </w:p>
    <w:sectPr w:rsidR="00EA6A18" w:rsidRPr="0089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4"/>
    <w:rsid w:val="0029223C"/>
    <w:rsid w:val="004F05F1"/>
    <w:rsid w:val="00524E1A"/>
    <w:rsid w:val="00555EB4"/>
    <w:rsid w:val="0056325C"/>
    <w:rsid w:val="005906AF"/>
    <w:rsid w:val="00892E7A"/>
    <w:rsid w:val="00CE09FD"/>
    <w:rsid w:val="00D879DA"/>
    <w:rsid w:val="00DA5989"/>
    <w:rsid w:val="00E91C79"/>
    <w:rsid w:val="00E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mariam</cp:lastModifiedBy>
  <cp:revision>7</cp:revision>
  <cp:lastPrinted>2018-03-02T09:45:00Z</cp:lastPrinted>
  <dcterms:created xsi:type="dcterms:W3CDTF">2017-11-13T13:50:00Z</dcterms:created>
  <dcterms:modified xsi:type="dcterms:W3CDTF">2018-03-02T09:45:00Z</dcterms:modified>
</cp:coreProperties>
</file>